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59" w:lineRule="auto"/>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FOR IMMEDIATE RELEASE</w:t>
      </w:r>
    </w:p>
    <w:p w:rsidR="00000000" w:rsidDel="00000000" w:rsidP="00000000" w:rsidRDefault="00000000" w:rsidRPr="00000000" w14:paraId="00000002">
      <w:pPr>
        <w:spacing w:line="259" w:lineRule="auto"/>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3">
      <w:pPr>
        <w:spacing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 Santos</w:t>
      </w:r>
      <w:r w:rsidDel="00000000" w:rsidR="00000000" w:rsidRPr="00000000">
        <w:rPr>
          <w:rtl w:val="0"/>
        </w:rPr>
      </w:r>
    </w:p>
    <w:p w:rsidR="00000000" w:rsidDel="00000000" w:rsidP="00000000" w:rsidRDefault="00000000" w:rsidRPr="00000000" w14:paraId="00000004">
      <w:pPr>
        <w:spacing w:line="259" w:lineRule="auto"/>
        <w:rPr>
          <w:rFonts w:ascii="Times New Roman" w:cs="Times New Roman" w:eastAsia="Times New Roman" w:hAnsi="Times New Roman"/>
          <w:color w:val="0000ff"/>
          <w:sz w:val="24"/>
          <w:szCs w:val="24"/>
        </w:rPr>
      </w:pPr>
      <w:hyperlink r:id="rId6">
        <w:r w:rsidDel="00000000" w:rsidR="00000000" w:rsidRPr="00000000">
          <w:rPr>
            <w:rFonts w:ascii="Times New Roman" w:cs="Times New Roman" w:eastAsia="Times New Roman" w:hAnsi="Times New Roman"/>
            <w:color w:val="0000ff"/>
            <w:sz w:val="24"/>
            <w:szCs w:val="24"/>
            <w:u w:val="single"/>
            <w:rtl w:val="0"/>
          </w:rPr>
          <w:t xml:space="preserve">asant13@u.rochester.edu</w:t>
        </w:r>
      </w:hyperlink>
      <w:r w:rsidDel="00000000" w:rsidR="00000000" w:rsidRPr="00000000">
        <w:rPr>
          <w:rtl w:val="0"/>
        </w:rPr>
      </w:r>
    </w:p>
    <w:p w:rsidR="00000000" w:rsidDel="00000000" w:rsidP="00000000" w:rsidRDefault="00000000" w:rsidRPr="00000000" w14:paraId="00000005">
      <w:pPr>
        <w:spacing w:line="259"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January 6, 2022</w:t>
      </w:r>
      <w:r w:rsidDel="00000000" w:rsidR="00000000" w:rsidRPr="00000000">
        <w:rPr>
          <w:rtl w:val="0"/>
        </w:rPr>
      </w:r>
    </w:p>
    <w:p w:rsidR="00000000" w:rsidDel="00000000" w:rsidP="00000000" w:rsidRDefault="00000000" w:rsidRPr="00000000" w14:paraId="00000007">
      <w:pPr>
        <w:spacing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59"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Third Thursdays with Eastman’s Italian Baroque Organ at the Memorial Art Gallery presents: </w:t>
      </w:r>
    </w:p>
    <w:p w:rsidR="00000000" w:rsidDel="00000000" w:rsidP="00000000" w:rsidRDefault="00000000" w:rsidRPr="00000000" w14:paraId="00000009">
      <w:pPr>
        <w:spacing w:line="259"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PUBLICK MUSICK </w:t>
      </w:r>
    </w:p>
    <w:p w:rsidR="00000000" w:rsidDel="00000000" w:rsidP="00000000" w:rsidRDefault="00000000" w:rsidRPr="00000000" w14:paraId="0000000A">
      <w:pPr>
        <w:spacing w:line="259"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Boel Gidholm and Christopher Haritatos, Artistic Directors </w:t>
      </w:r>
    </w:p>
    <w:p w:rsidR="00000000" w:rsidDel="00000000" w:rsidP="00000000" w:rsidRDefault="00000000" w:rsidRPr="00000000" w14:paraId="0000000B">
      <w:pPr>
        <w:spacing w:line="259"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with Kiri Tollaksen, cornetto</w:t>
      </w:r>
    </w:p>
    <w:p w:rsidR="00000000" w:rsidDel="00000000" w:rsidP="00000000" w:rsidRDefault="00000000" w:rsidRPr="00000000" w14:paraId="0000000C">
      <w:pPr>
        <w:spacing w:line="259"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D">
      <w:pPr>
        <w:spacing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Thursday, January 19 - 7:30p.m.</w:t>
      </w:r>
    </w:p>
    <w:p w:rsidR="00000000" w:rsidDel="00000000" w:rsidP="00000000" w:rsidRDefault="00000000" w:rsidRPr="00000000" w14:paraId="0000000F">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ROCHESTER, NY – The Third Thursdays with Eastman’s Italian Baroque Organ at the Memorial Art Gallery concert series presen</w:t>
      </w:r>
      <w:r w:rsidDel="00000000" w:rsidR="00000000" w:rsidRPr="00000000">
        <w:rPr>
          <w:rFonts w:ascii="Times New Roman" w:cs="Times New Roman" w:eastAsia="Times New Roman" w:hAnsi="Times New Roman"/>
          <w:sz w:val="24"/>
          <w:szCs w:val="24"/>
          <w:rtl w:val="0"/>
        </w:rPr>
        <w:t xml:space="preserve">ts members of PUBLICK MUSICK — Boel Gidholm and Christopher Haritatos, Artistic Directors with Kiri Tollaksen, cornetto; Ben David Aronson, sackbut; Naomi Gregory, organ; Deborah Fox, theorbo; and Mary Ricardi, baroque violin. Join us for an evening of music by 17th-century German and Italian Composers: Weckmann, Pohle, Castello, Marini, Frescobaldi and others. The concert will take place on Thursday, January 19</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at 7:30PM in the Memorial Art Gallery Fountain Court.</w:t>
      </w:r>
    </w:p>
    <w:p w:rsidR="00000000" w:rsidDel="00000000" w:rsidP="00000000" w:rsidRDefault="00000000" w:rsidRPr="00000000" w14:paraId="00000011">
      <w:pPr>
        <w:spacing w:after="16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tabs>
          <w:tab w:val="left" w:pos="360"/>
        </w:tabs>
        <w:spacing w:line="240" w:lineRule="auto"/>
        <w:rPr>
          <w:rFonts w:ascii="Times New Roman" w:cs="Times New Roman" w:eastAsia="Times New Roman" w:hAnsi="Times New Roman"/>
          <w:color w:val="263333"/>
          <w:sz w:val="24"/>
          <w:szCs w:val="24"/>
          <w:highlight w:val="white"/>
        </w:rPr>
      </w:pPr>
      <w:r w:rsidDel="00000000" w:rsidR="00000000" w:rsidRPr="00000000">
        <w:rPr>
          <w:rFonts w:ascii="Times New Roman" w:cs="Times New Roman" w:eastAsia="Times New Roman" w:hAnsi="Times New Roman"/>
          <w:color w:val="263333"/>
          <w:sz w:val="24"/>
          <w:szCs w:val="24"/>
          <w:rtl w:val="0"/>
        </w:rPr>
        <w:tab/>
        <w:t xml:space="preserve">Originally founded in 1995, and now under the artistic leadership of violinist Boel Gidholm and cellist Christopher Haritatos, </w:t>
      </w:r>
      <w:r w:rsidDel="00000000" w:rsidR="00000000" w:rsidRPr="00000000">
        <w:rPr>
          <w:rFonts w:ascii="Times New Roman" w:cs="Times New Roman" w:eastAsia="Times New Roman" w:hAnsi="Times New Roman"/>
          <w:b w:val="1"/>
          <w:smallCaps w:val="1"/>
          <w:color w:val="263333"/>
          <w:sz w:val="24"/>
          <w:szCs w:val="24"/>
          <w:rtl w:val="0"/>
        </w:rPr>
        <w:t xml:space="preserve">Publick Musick</w:t>
      </w:r>
      <w:r w:rsidDel="00000000" w:rsidR="00000000" w:rsidRPr="00000000">
        <w:rPr>
          <w:rFonts w:ascii="Times New Roman" w:cs="Times New Roman" w:eastAsia="Times New Roman" w:hAnsi="Times New Roman"/>
          <w:color w:val="263333"/>
          <w:sz w:val="24"/>
          <w:szCs w:val="24"/>
          <w:rtl w:val="0"/>
        </w:rPr>
        <w:t xml:space="preserve"> is a Rochester-based period-instrument ensemble. Featuring nationally and internationally renowned Early Music professionals, the group provides historically informed performances of music from the 17th and 18th centuries and beyond. Highlights from the last few seasons include 17th-century German Christmas and Easter music, involving the audience in sing-along chorales; music of Isabella Leonarda, a 17th-century Ursuline nun as part of the Eastman School’s Women in Music Festival; works of composers of African descent from the 18th through the 20th centuries; and chamber music of the Classical era using pianos modeled on 18th-century keyboards.</w:t>
      </w:r>
      <w:r w:rsidDel="00000000" w:rsidR="00000000" w:rsidRPr="00000000">
        <w:rPr>
          <w:rtl w:val="0"/>
        </w:rPr>
      </w:r>
    </w:p>
    <w:p w:rsidR="00000000" w:rsidDel="00000000" w:rsidP="00000000" w:rsidRDefault="00000000" w:rsidRPr="00000000" w14:paraId="00000013">
      <w:pPr>
        <w:tabs>
          <w:tab w:val="left" w:pos="360"/>
        </w:tabs>
        <w:spacing w:line="240" w:lineRule="auto"/>
        <w:rPr>
          <w:rFonts w:ascii="Times New Roman" w:cs="Times New Roman" w:eastAsia="Times New Roman" w:hAnsi="Times New Roman"/>
          <w:color w:val="263333"/>
          <w:sz w:val="24"/>
          <w:szCs w:val="24"/>
        </w:rPr>
      </w:pPr>
      <w:r w:rsidDel="00000000" w:rsidR="00000000" w:rsidRPr="00000000">
        <w:rPr>
          <w:rtl w:val="0"/>
        </w:rPr>
      </w:r>
    </w:p>
    <w:p w:rsidR="00000000" w:rsidDel="00000000" w:rsidP="00000000" w:rsidRDefault="00000000" w:rsidRPr="00000000" w14:paraId="00000014">
      <w:pPr>
        <w:tabs>
          <w:tab w:val="left" w:pos="360"/>
        </w:tabs>
        <w:spacing w:line="240" w:lineRule="auto"/>
        <w:rPr>
          <w:rFonts w:ascii="Times New Roman" w:cs="Times New Roman" w:eastAsia="Times New Roman" w:hAnsi="Times New Roman"/>
          <w:sz w:val="24"/>
          <w:szCs w:val="24"/>
          <w:shd w:fill="fefffe" w:val="clear"/>
        </w:rPr>
      </w:pPr>
      <w:r w:rsidDel="00000000" w:rsidR="00000000" w:rsidRPr="00000000">
        <w:rPr>
          <w:rFonts w:ascii="Times New Roman" w:cs="Times New Roman" w:eastAsia="Times New Roman" w:hAnsi="Times New Roman"/>
          <w:sz w:val="24"/>
          <w:szCs w:val="24"/>
          <w:shd w:fill="fefffe" w:val="clear"/>
          <w:rtl w:val="0"/>
        </w:rPr>
        <w:tab/>
        <w:t xml:space="preserve">A native of Sweden, Baroque violinist and violist </w:t>
      </w:r>
      <w:r w:rsidDel="00000000" w:rsidR="00000000" w:rsidRPr="00000000">
        <w:rPr>
          <w:rFonts w:ascii="Times New Roman" w:cs="Times New Roman" w:eastAsia="Times New Roman" w:hAnsi="Times New Roman"/>
          <w:b w:val="1"/>
          <w:smallCaps w:val="1"/>
          <w:sz w:val="24"/>
          <w:szCs w:val="24"/>
          <w:shd w:fill="fefffe" w:val="clear"/>
          <w:rtl w:val="0"/>
        </w:rPr>
        <w:t xml:space="preserve">Boel Gidholm</w:t>
      </w:r>
      <w:r w:rsidDel="00000000" w:rsidR="00000000" w:rsidRPr="00000000">
        <w:rPr>
          <w:rFonts w:ascii="Times New Roman" w:cs="Times New Roman" w:eastAsia="Times New Roman" w:hAnsi="Times New Roman"/>
          <w:smallCaps w:val="1"/>
          <w:sz w:val="24"/>
          <w:szCs w:val="24"/>
          <w:shd w:fill="fefffe" w:val="clear"/>
          <w:rtl w:val="0"/>
        </w:rPr>
        <w:t xml:space="preserve"> </w:t>
      </w:r>
      <w:r w:rsidDel="00000000" w:rsidR="00000000" w:rsidRPr="00000000">
        <w:rPr>
          <w:rFonts w:ascii="Times New Roman" w:cs="Times New Roman" w:eastAsia="Times New Roman" w:hAnsi="Times New Roman"/>
          <w:sz w:val="24"/>
          <w:szCs w:val="24"/>
          <w:shd w:fill="fefffe" w:val="clear"/>
          <w:rtl w:val="0"/>
        </w:rPr>
        <w:t xml:space="preserve">has devoted herself to historical performance practice for over 20 years, performing throughout Europe and the United States with early music ensembles such as Ensemble Aperto (Germany), the New York Collegium, ARTEK, Concert Royal, Pegasus Early Music, NYS Baroque Ars Lyrica Houston, La Follia Austin Baroque, and Texas Early Music Project. Chamber music performances have taken her to Italy, France, Latvia, the Canary Islands, Canada and Denmark. She appears on recordings with Fiori Musicali-Barockorchester Bremen, Steintor Barock (Bremen), L’Arco (Hannover), Apollo's Fire, and The Publick Musick. She  holds degrees from the University of Gothenburg and the Akademie für Alte Musik Bremen. She is on the faculty of the Eastman Community Music School where she teaches Baroque violin and leads a period instrument ensemble. She lives in Rochester, NY, with her husband, Christopher Haritatos.</w:t>
      </w:r>
    </w:p>
    <w:p w:rsidR="00000000" w:rsidDel="00000000" w:rsidP="00000000" w:rsidRDefault="00000000" w:rsidRPr="00000000" w14:paraId="00000015">
      <w:pPr>
        <w:tabs>
          <w:tab w:val="left" w:pos="360"/>
        </w:tabs>
        <w:spacing w:line="240" w:lineRule="auto"/>
        <w:rPr>
          <w:rFonts w:ascii="Times New Roman" w:cs="Times New Roman" w:eastAsia="Times New Roman" w:hAnsi="Times New Roman"/>
          <w:sz w:val="24"/>
          <w:szCs w:val="24"/>
          <w:shd w:fill="fefffe" w:val="clear"/>
        </w:rPr>
      </w:pPr>
      <w:r w:rsidDel="00000000" w:rsidR="00000000" w:rsidRPr="00000000">
        <w:rPr>
          <w:rtl w:val="0"/>
        </w:rPr>
      </w:r>
    </w:p>
    <w:p w:rsidR="00000000" w:rsidDel="00000000" w:rsidP="00000000" w:rsidRDefault="00000000" w:rsidRPr="00000000" w14:paraId="00000016">
      <w:pPr>
        <w:tabs>
          <w:tab w:val="left" w:pos="360"/>
        </w:tabs>
        <w:spacing w:line="240" w:lineRule="auto"/>
        <w:rPr>
          <w:rFonts w:ascii="Times New Roman" w:cs="Times New Roman" w:eastAsia="Times New Roman" w:hAnsi="Times New Roman"/>
          <w:sz w:val="24"/>
          <w:szCs w:val="24"/>
          <w:shd w:fill="fefffe" w:val="clear"/>
        </w:rPr>
      </w:pPr>
      <w:r w:rsidDel="00000000" w:rsidR="00000000" w:rsidRPr="00000000">
        <w:rPr>
          <w:rFonts w:ascii="Times New Roman" w:cs="Times New Roman" w:eastAsia="Times New Roman" w:hAnsi="Times New Roman"/>
          <w:sz w:val="24"/>
          <w:szCs w:val="24"/>
          <w:shd w:fill="fefffe" w:val="clear"/>
          <w:rtl w:val="0"/>
        </w:rPr>
        <w:tab/>
        <w:t xml:space="preserve">Baroque cellist </w:t>
      </w:r>
      <w:r w:rsidDel="00000000" w:rsidR="00000000" w:rsidRPr="00000000">
        <w:rPr>
          <w:rFonts w:ascii="Times New Roman" w:cs="Times New Roman" w:eastAsia="Times New Roman" w:hAnsi="Times New Roman"/>
          <w:b w:val="1"/>
          <w:smallCaps w:val="1"/>
          <w:sz w:val="24"/>
          <w:szCs w:val="24"/>
          <w:shd w:fill="fefffe" w:val="clear"/>
          <w:rtl w:val="0"/>
        </w:rPr>
        <w:t xml:space="preserve">Christopher Haritatos</w:t>
      </w:r>
      <w:r w:rsidDel="00000000" w:rsidR="00000000" w:rsidRPr="00000000">
        <w:rPr>
          <w:rFonts w:ascii="Times New Roman" w:cs="Times New Roman" w:eastAsia="Times New Roman" w:hAnsi="Times New Roman"/>
          <w:smallCaps w:val="1"/>
          <w:sz w:val="24"/>
          <w:szCs w:val="24"/>
          <w:shd w:fill="fefffe" w:val="clear"/>
          <w:rtl w:val="0"/>
        </w:rPr>
        <w:t xml:space="preserve"> </w:t>
      </w:r>
      <w:r w:rsidDel="00000000" w:rsidR="00000000" w:rsidRPr="00000000">
        <w:rPr>
          <w:rFonts w:ascii="Times New Roman" w:cs="Times New Roman" w:eastAsia="Times New Roman" w:hAnsi="Times New Roman"/>
          <w:sz w:val="24"/>
          <w:szCs w:val="24"/>
          <w:shd w:fill="fefffe" w:val="clear"/>
          <w:rtl w:val="0"/>
        </w:rPr>
        <w:t xml:space="preserve">has played in ensembles such as Apollo's Fire, the Handel and Haydn Society, and Tafelmusik. While living in Europe, he was the continuo cellist of Fiori Musicali-Barockorchester Bremen, with whom he took part in several recordings and tours, and worked with Andrew Lawrence-King’s ensemble The Harp Consort. He is a core member of the Rochester Philharmonic Orchestra, and performs annually on modern and Baroque cello in the Victoria (TX) Bach Festival.  He has been on the faculty of Texas State University-San Marcos and has given workshops and master classes at several other colleges and universities. He holds degrees from the University of Chicago, the Cleveland Institute of Music, and the Eastman School of Music, and as a Fulbright Scholar he studied at the Akademie für Alte Musik Bremen.</w:t>
      </w:r>
    </w:p>
    <w:p w:rsidR="00000000" w:rsidDel="00000000" w:rsidP="00000000" w:rsidRDefault="00000000" w:rsidRPr="00000000" w14:paraId="00000017">
      <w:pPr>
        <w:tabs>
          <w:tab w:val="left" w:pos="360"/>
        </w:tabs>
        <w:spacing w:line="240" w:lineRule="auto"/>
        <w:rPr>
          <w:rFonts w:ascii="Times New Roman" w:cs="Times New Roman" w:eastAsia="Times New Roman" w:hAnsi="Times New Roman"/>
          <w:color w:val="263333"/>
          <w:sz w:val="24"/>
          <w:szCs w:val="24"/>
          <w:shd w:fill="fefffe" w:val="clear"/>
        </w:rPr>
      </w:pPr>
      <w:r w:rsidDel="00000000" w:rsidR="00000000" w:rsidRPr="00000000">
        <w:rPr>
          <w:rtl w:val="0"/>
        </w:rPr>
      </w:r>
    </w:p>
    <w:p w:rsidR="00000000" w:rsidDel="00000000" w:rsidP="00000000" w:rsidRDefault="00000000" w:rsidRPr="00000000" w14:paraId="00000018">
      <w:pPr>
        <w:tabs>
          <w:tab w:val="left" w:pos="360"/>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mallCaps w:val="1"/>
          <w:sz w:val="24"/>
          <w:szCs w:val="24"/>
          <w:rtl w:val="0"/>
        </w:rPr>
        <w:t xml:space="preserve">Kiri Tollaksen</w:t>
      </w:r>
      <w:r w:rsidDel="00000000" w:rsidR="00000000" w:rsidRPr="00000000">
        <w:rPr>
          <w:rFonts w:ascii="Times New Roman" w:cs="Times New Roman" w:eastAsia="Times New Roman" w:hAnsi="Times New Roman"/>
          <w:sz w:val="24"/>
          <w:szCs w:val="24"/>
          <w:rtl w:val="0"/>
        </w:rPr>
        <w:t xml:space="preserve"> enjoys a varied career as a performer and teacher. Equally skilled on trumpet and cornetto, she has performed extensively throughout North America and Europe with numerous groups such as Apollo’s Fire, Concerto Palatino, La Fenice, Folger Consort, Tenet, Green Mountain Project, Piffaro, Philharmonia Baroque Orchestra, New York Collegium, Huelgas Ensemble, Catacoustic Consort and Pacific Music Works. A founding member of the ensemble Dark Horse Consort, she has performed at the Boston Early Music Festival and at the Bloomington Early Music Festival. As a professional trumpet player, she has performed with the River Raisin Ragtime Revue in Tecumseh, Michigan. From 1995-2004, she was a member of the Greater Lansing Symphony Orchestra under the direction of Gustav Meier. Her discography includes recordings with the Huelgas Ensemble, La Fenice, Apollo's Fire, Piffaro, The New York Collegium, La Gente d'Orfeo, the River Raisin Ragtime Revue and the Dodworth Saxhorn Band. With degrees from Eastman, Yale, and the University of Michigan, she has served on the faculty of Indiana University, Brass Antiqua, and the Amherst and Madison Early Music festivals. </w:t>
      </w:r>
      <w:r w:rsidDel="00000000" w:rsidR="00000000" w:rsidRPr="00000000">
        <w:rPr>
          <w:rFonts w:ascii="Times New Roman" w:cs="Times New Roman" w:eastAsia="Times New Roman" w:hAnsi="Times New Roman"/>
          <w:i w:val="1"/>
          <w:sz w:val="24"/>
          <w:szCs w:val="24"/>
          <w:rtl w:val="0"/>
        </w:rPr>
        <w:t xml:space="preserve">www.KiriTollaksen.com.</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9">
      <w:pPr>
        <w:tabs>
          <w:tab w:val="left" w:pos="360"/>
        </w:tabs>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tabs>
          <w:tab w:val="left" w:pos="360"/>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a historical trombonist, Rochester-based </w:t>
      </w:r>
      <w:r w:rsidDel="00000000" w:rsidR="00000000" w:rsidRPr="00000000">
        <w:rPr>
          <w:rFonts w:ascii="Times New Roman" w:cs="Times New Roman" w:eastAsia="Times New Roman" w:hAnsi="Times New Roman"/>
          <w:b w:val="1"/>
          <w:smallCaps w:val="1"/>
          <w:sz w:val="24"/>
          <w:szCs w:val="24"/>
          <w:rtl w:val="0"/>
        </w:rPr>
        <w:t xml:space="preserve">Ben David Aronson</w:t>
      </w:r>
      <w:r w:rsidDel="00000000" w:rsidR="00000000" w:rsidRPr="00000000">
        <w:rPr>
          <w:rFonts w:ascii="Times New Roman" w:cs="Times New Roman" w:eastAsia="Times New Roman" w:hAnsi="Times New Roman"/>
          <w:sz w:val="24"/>
          <w:szCs w:val="24"/>
          <w:rtl w:val="0"/>
        </w:rPr>
        <w:t xml:space="preserve"> has collaborated with Piffaro, Trinity Wall Street, Opera Lafayette, Apollo’s Fire, Mercury Chamber Orchestra, and the Washington National Cathedral Baroque Orchestra. A founding member and co-artistic director of Incantare consort of sackbuts and violins, he is scheduled to perform with Pegasus, Atlanta Baroque Orchestra, TENET Vocal Artists, and Bourbon Baroque. On modern trombone, he is a founding member of the Hohenfels Trombone Quartet, and he appears regularly with Symphoria, and Rochester, Buffalo, and Erie philharmonic orchestras. </w:t>
      </w:r>
    </w:p>
    <w:p w:rsidR="00000000" w:rsidDel="00000000" w:rsidP="00000000" w:rsidRDefault="00000000" w:rsidRPr="00000000" w14:paraId="0000001B">
      <w:pPr>
        <w:tabs>
          <w:tab w:val="left" w:pos="360"/>
        </w:tabs>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tabs>
          <w:tab w:val="left" w:pos="360"/>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Baroque violinist </w:t>
      </w:r>
      <w:r w:rsidDel="00000000" w:rsidR="00000000" w:rsidRPr="00000000">
        <w:rPr>
          <w:rFonts w:ascii="Times New Roman" w:cs="Times New Roman" w:eastAsia="Times New Roman" w:hAnsi="Times New Roman"/>
          <w:b w:val="1"/>
          <w:smallCaps w:val="1"/>
          <w:sz w:val="24"/>
          <w:szCs w:val="24"/>
          <w:rtl w:val="0"/>
        </w:rPr>
        <w:t xml:space="preserve">Mary Riccardi</w:t>
      </w:r>
      <w:r w:rsidDel="00000000" w:rsidR="00000000" w:rsidRPr="00000000">
        <w:rPr>
          <w:rFonts w:ascii="Times New Roman" w:cs="Times New Roman" w:eastAsia="Times New Roman" w:hAnsi="Times New Roman"/>
          <w:sz w:val="24"/>
          <w:szCs w:val="24"/>
          <w:rtl w:val="0"/>
        </w:rPr>
        <w:t xml:space="preserve"> resided in Italy and Germany for 17 years, during which time, she played and recorded with Europe’s outstanding ensembles, including La Stagione (Frankfurt), Fiori Musicali (Bremen), Barockorchester Bremen, La Capella della Pietà de’ Turchini (Naples), Il Complesso Barocco (Venice) and Modo Antiquo (Florence). In North America, she has performed with Apollo’s Fire, Artek, and the Boston Early Music Festival Orchestra, and participated in the Grammy-nominated recording of Conradi’s </w:t>
      </w:r>
      <w:r w:rsidDel="00000000" w:rsidR="00000000" w:rsidRPr="00000000">
        <w:rPr>
          <w:rFonts w:ascii="Times New Roman" w:cs="Times New Roman" w:eastAsia="Times New Roman" w:hAnsi="Times New Roman"/>
          <w:i w:val="1"/>
          <w:sz w:val="24"/>
          <w:szCs w:val="24"/>
          <w:rtl w:val="0"/>
        </w:rPr>
        <w:t xml:space="preserve">Ariadne. </w:t>
      </w:r>
      <w:r w:rsidDel="00000000" w:rsidR="00000000" w:rsidRPr="00000000">
        <w:rPr>
          <w:rFonts w:ascii="Times New Roman" w:cs="Times New Roman" w:eastAsia="Times New Roman" w:hAnsi="Times New Roman"/>
          <w:sz w:val="24"/>
          <w:szCs w:val="24"/>
          <w:rtl w:val="0"/>
        </w:rPr>
        <w:t xml:space="preserve">She studied with Monica Huggett at the Akademie für Alte Musik and with Enrico Gatti in Milan, as a Fodella Foundation Scholarship recipient. She is also a certified teacher of the Alexander Technique.</w:t>
      </w:r>
    </w:p>
    <w:p w:rsidR="00000000" w:rsidDel="00000000" w:rsidP="00000000" w:rsidRDefault="00000000" w:rsidRPr="00000000" w14:paraId="0000001D">
      <w:pPr>
        <w:tabs>
          <w:tab w:val="left" w:pos="360"/>
        </w:tabs>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tabs>
          <w:tab w:val="left" w:pos="360"/>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mallCaps w:val="1"/>
          <w:sz w:val="24"/>
          <w:szCs w:val="24"/>
          <w:rtl w:val="0"/>
        </w:rPr>
        <w:t xml:space="preserve">Naomi Gregory</w:t>
      </w:r>
      <w:r w:rsidDel="00000000" w:rsidR="00000000" w:rsidRPr="00000000">
        <w:rPr>
          <w:rFonts w:ascii="Times New Roman" w:cs="Times New Roman" w:eastAsia="Times New Roman" w:hAnsi="Times New Roman"/>
          <w:sz w:val="24"/>
          <w:szCs w:val="24"/>
          <w:rtl w:val="0"/>
        </w:rPr>
        <w:t xml:space="preserve"> holds a B.A. in music and a M.Phil. in musicology from the University of Cambridge, UK, where she was an Organ Scholar at Sidney Sussex College; and a DMA in organ performance and literature in the studio of David Higgs and a Ph.D. in musicology from the Eastman School of Music. Her lecture recital presented a reconstruction of Vespers from mid-17th-century Rome, featuring the Italian Baroque Organ at the Memorial Art Gallery. Her doctoral dissertation explores the five- and six-voice motet at the royal French court in the early 16th century and its role in the performance and practices of royal piety. She is currently a lecturer at the Arthur Satz Department of Music at the University of Rochester. She serves as Music Director and Organist of the Episcopal Church of St. Luke and St. Simon Cyrene in Rochester, and sings in the Christ Church Schola Cantorum.</w:t>
      </w:r>
    </w:p>
    <w:p w:rsidR="00000000" w:rsidDel="00000000" w:rsidP="00000000" w:rsidRDefault="00000000" w:rsidRPr="00000000" w14:paraId="0000001F">
      <w:pPr>
        <w:tabs>
          <w:tab w:val="left" w:pos="360"/>
        </w:tabs>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tabs>
          <w:tab w:val="left" w:pos="360"/>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mallCaps w:val="1"/>
          <w:sz w:val="24"/>
          <w:szCs w:val="24"/>
          <w:rtl w:val="0"/>
        </w:rPr>
        <w:t xml:space="preserve">Deborah Fox</w:t>
      </w:r>
      <w:r w:rsidDel="00000000" w:rsidR="00000000" w:rsidRPr="00000000">
        <w:rPr>
          <w:rFonts w:ascii="Times New Roman" w:cs="Times New Roman" w:eastAsia="Times New Roman" w:hAnsi="Times New Roman"/>
          <w:sz w:val="24"/>
          <w:szCs w:val="24"/>
          <w:rtl w:val="0"/>
        </w:rPr>
        <w:t xml:space="preserve"> is a lutenist with a span of repertoire ranging from medieval to Baroque music, as a soloist, chamber music player, and Baroque opera continuo. She has performed with the major early music ensembles and festivals from Newfoundland to Australia, including the Carmel Bach Festival, Glimmerglass Opera, Les Violons du Roy (Montreal), Spoleto Festival, Opera Atelier (Toronto), Pinchgut Opera (Sydney), Concert Royal (NY), Haymarket Opera and Third Coast Baroque (Chicago), and others. She graduated </w:t>
      </w:r>
      <w:r w:rsidDel="00000000" w:rsidR="00000000" w:rsidRPr="00000000">
        <w:rPr>
          <w:rFonts w:ascii="Times New Roman" w:cs="Times New Roman" w:eastAsia="Times New Roman" w:hAnsi="Times New Roman"/>
          <w:i w:val="1"/>
          <w:sz w:val="24"/>
          <w:szCs w:val="24"/>
          <w:rtl w:val="0"/>
        </w:rPr>
        <w:t xml:space="preserve">cum laude</w:t>
      </w:r>
      <w:r w:rsidDel="00000000" w:rsidR="00000000" w:rsidRPr="00000000">
        <w:rPr>
          <w:rFonts w:ascii="Times New Roman" w:cs="Times New Roman" w:eastAsia="Times New Roman" w:hAnsi="Times New Roman"/>
          <w:sz w:val="24"/>
          <w:szCs w:val="24"/>
          <w:rtl w:val="0"/>
        </w:rPr>
        <w:t xml:space="preserve"> from Smith College, and received the Certificate of Advanced Studies in Early Music at London's Guildhall School, specializing in the improvised accompaniment practices of the baroque. Her teachers have included Paul O'Dette, Pat O’Brien, and Nigel North. She has been a Teaching Artist for the Aesthetic Education Institute. She is the founder and director of Pegasus Early Music in Rochester, NY, and the director of NYS Baroque in Ithaca and Syracuse, NY.</w:t>
      </w:r>
    </w:p>
    <w:p w:rsidR="00000000" w:rsidDel="00000000" w:rsidP="00000000" w:rsidRDefault="00000000" w:rsidRPr="00000000" w14:paraId="00000021">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2">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Eastman’s Italian Baroque Organ was built around 1770 in central Italy. Restored and installed in 2005 at the Memorial Art Gallery, the instrument is the only one of its kind in North America. The organ’s beautiful, authentic sounds have been heard by thousands of visitors who attend weekly Sunday mini-recitals and special “Third Thursday” concerts by internationally celebrated guest artists and Eastman musicians.</w:t>
      </w:r>
    </w:p>
    <w:p w:rsidR="00000000" w:rsidDel="00000000" w:rsidP="00000000" w:rsidRDefault="00000000" w:rsidRPr="00000000" w14:paraId="00000023">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Seating is limited and available on a first-come, first-serve basis. Admission to the concert is included with Gallery admission, which is half-price on Thursday evenings after 5pm and free to University of Rochester student ID holders.  This concert is made possible by the Rippey Endowed Trust. </w:t>
      </w:r>
    </w:p>
    <w:p w:rsidR="00000000" w:rsidDel="00000000" w:rsidP="00000000" w:rsidRDefault="00000000" w:rsidRPr="00000000" w14:paraId="00000024">
      <w:pPr>
        <w:spacing w:after="16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next Third Thursday concert will be on February 16</w:t>
      </w:r>
      <w:r w:rsidDel="00000000" w:rsidR="00000000" w:rsidRPr="00000000">
        <w:rPr>
          <w:rFonts w:ascii="Times New Roman" w:cs="Times New Roman" w:eastAsia="Times New Roman" w:hAnsi="Times New Roman"/>
          <w:i w:val="1"/>
          <w:sz w:val="24"/>
          <w:szCs w:val="24"/>
          <w:rtl w:val="0"/>
        </w:rPr>
        <w:t xml:space="preserve">, 2022, featuring Erica Johnson, organist. </w:t>
      </w:r>
      <w:r w:rsidDel="00000000" w:rsidR="00000000" w:rsidRPr="00000000">
        <w:rPr>
          <w:rFonts w:ascii="Times New Roman" w:cs="Times New Roman" w:eastAsia="Times New Roman" w:hAnsi="Times New Roman"/>
          <w:i w:val="1"/>
          <w:sz w:val="24"/>
          <w:szCs w:val="24"/>
          <w:rtl w:val="0"/>
        </w:rPr>
        <w:t xml:space="preserve">Germanus Italizat: German Italianizers of the 17th and 18th Centuries. Music from the Northern migration of the enchanting Italianate style from Gabrieli and Frescobaldi to Froberger, Sweelinck, Eckelt, and Bach.</w:t>
      </w:r>
    </w:p>
    <w:p w:rsidR="00000000" w:rsidDel="00000000" w:rsidP="00000000" w:rsidRDefault="00000000" w:rsidRPr="00000000" w14:paraId="00000025">
      <w:pPr>
        <w:spacing w:after="160" w:line="24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6">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Thursday, January 19</w:t>
      </w:r>
    </w:p>
    <w:p w:rsidR="00000000" w:rsidDel="00000000" w:rsidP="00000000" w:rsidRDefault="00000000" w:rsidRPr="00000000" w14:paraId="0000002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7:30pm</w:t>
      </w:r>
      <w:r w:rsidDel="00000000" w:rsidR="00000000" w:rsidRPr="00000000">
        <w:rPr>
          <w:rtl w:val="0"/>
        </w:rPr>
      </w:r>
    </w:p>
    <w:p w:rsidR="00000000" w:rsidDel="00000000" w:rsidP="00000000" w:rsidRDefault="00000000" w:rsidRPr="00000000" w14:paraId="0000002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Third Thursdays with Eastman’s Italian Baroque Organ at the Memorial Art Gallery</w:t>
      </w:r>
    </w:p>
    <w:p w:rsidR="00000000" w:rsidDel="00000000" w:rsidP="00000000" w:rsidRDefault="00000000" w:rsidRPr="00000000" w14:paraId="0000002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17th-century German and Italian Composers: Weckmann, Pohle, Castello, Marini, Frescobaldi and others</w:t>
      </w:r>
    </w:p>
    <w:p w:rsidR="00000000" w:rsidDel="00000000" w:rsidP="00000000" w:rsidRDefault="00000000" w:rsidRPr="00000000" w14:paraId="0000002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PUBLICK MUSICK — Boel Gidholm and Christopher Haritatos, Artistic Directors </w:t>
      </w:r>
    </w:p>
    <w:p w:rsidR="00000000" w:rsidDel="00000000" w:rsidP="00000000" w:rsidRDefault="00000000" w:rsidRPr="00000000" w14:paraId="0000002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Kiri Tollaksen, cornetto</w:t>
      </w:r>
    </w:p>
    <w:p w:rsidR="00000000" w:rsidDel="00000000" w:rsidP="00000000" w:rsidRDefault="00000000" w:rsidRPr="00000000" w14:paraId="0000002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Memorial Art Gallery</w:t>
      </w:r>
    </w:p>
    <w:p w:rsidR="00000000" w:rsidDel="00000000" w:rsidP="00000000" w:rsidRDefault="00000000" w:rsidRPr="00000000" w14:paraId="0000002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 University Ave</w:t>
      </w:r>
    </w:p>
    <w:p w:rsidR="00000000" w:rsidDel="00000000" w:rsidP="00000000" w:rsidRDefault="00000000" w:rsidRPr="00000000" w14:paraId="0000002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Rochester, NY 14607</w:t>
      </w:r>
    </w:p>
    <w:p w:rsidR="00000000" w:rsidDel="00000000" w:rsidP="00000000" w:rsidRDefault="00000000" w:rsidRPr="00000000" w14:paraId="0000002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Free with Gallery admission</w:t>
      </w:r>
    </w:p>
    <w:p w:rsidR="00000000" w:rsidDel="00000000" w:rsidP="00000000" w:rsidRDefault="00000000" w:rsidRPr="00000000" w14:paraId="00000030">
      <w:pPr>
        <w:spacing w:line="240" w:lineRule="auto"/>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sectPr>
      <w:pgSz w:h="15840" w:w="12240" w:orient="portrait"/>
      <w:pgMar w:bottom="1224" w:top="1224" w:left="1224" w:right="122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asant13@u.rochest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